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07E" w:rsidRPr="0000707E" w:rsidRDefault="0000707E" w:rsidP="0000707E">
      <w:pPr>
        <w:shd w:val="clear" w:color="auto" w:fill="FFFFFF"/>
        <w:spacing w:before="300" w:after="150" w:line="240" w:lineRule="auto"/>
        <w:outlineLvl w:val="0"/>
        <w:rPr>
          <w:rFonts w:ascii="Arial" w:eastAsia="Times New Roman" w:hAnsi="Arial" w:cs="Arial"/>
          <w:color w:val="333333"/>
          <w:kern w:val="36"/>
          <w:sz w:val="54"/>
          <w:szCs w:val="54"/>
          <w:lang w:eastAsia="tr-TR"/>
        </w:rPr>
      </w:pPr>
      <w:r w:rsidRPr="0000707E">
        <w:rPr>
          <w:rFonts w:ascii="Arial" w:eastAsia="Times New Roman" w:hAnsi="Arial" w:cs="Arial"/>
          <w:color w:val="333333"/>
          <w:kern w:val="36"/>
          <w:sz w:val="54"/>
          <w:szCs w:val="54"/>
          <w:lang w:eastAsia="tr-TR"/>
        </w:rPr>
        <w:t>Emlak vergisinde takdir süreci bitti, yapılan takdirlere karşı vatandaşlar nasıl dava açabilir?</w:t>
      </w:r>
    </w:p>
    <w:p w:rsidR="0000707E" w:rsidRPr="0000707E" w:rsidRDefault="0000707E" w:rsidP="0000707E">
      <w:pPr>
        <w:shd w:val="clear" w:color="auto" w:fill="FFFFFF"/>
        <w:spacing w:before="300" w:after="300" w:line="240" w:lineRule="auto"/>
        <w:outlineLvl w:val="1"/>
        <w:rPr>
          <w:rFonts w:ascii="Arial" w:eastAsia="Times New Roman" w:hAnsi="Arial" w:cs="Arial"/>
          <w:color w:val="333333"/>
          <w:sz w:val="33"/>
          <w:szCs w:val="33"/>
          <w:lang w:eastAsia="tr-TR"/>
        </w:rPr>
      </w:pPr>
      <w:r w:rsidRPr="0000707E">
        <w:rPr>
          <w:rFonts w:ascii="Arial" w:eastAsia="Times New Roman" w:hAnsi="Arial" w:cs="Arial"/>
          <w:color w:val="333333"/>
          <w:sz w:val="33"/>
          <w:szCs w:val="33"/>
          <w:lang w:eastAsia="tr-TR"/>
        </w:rPr>
        <w:t>Dava açmayanlar yargı kararlarının sonucunu nasıl öğrenebilecek?</w:t>
      </w:r>
    </w:p>
    <w:p w:rsidR="0000707E" w:rsidRDefault="0000707E" w:rsidP="0000707E">
      <w:pPr>
        <w:pStyle w:val="NormalWeb"/>
        <w:shd w:val="clear" w:color="auto" w:fill="FFFFFF"/>
        <w:spacing w:before="0" w:beforeAutospacing="0" w:after="300" w:afterAutospacing="0"/>
        <w:rPr>
          <w:rFonts w:ascii="Arial" w:hAnsi="Arial" w:cs="Arial"/>
          <w:color w:val="333333"/>
        </w:rPr>
      </w:pPr>
      <w:r>
        <w:rPr>
          <w:rFonts w:ascii="Arial" w:hAnsi="Arial" w:cs="Arial"/>
          <w:color w:val="333333"/>
        </w:rPr>
        <w:t>Değerli okurlar, emlak vergisi, her 4 yılda bir takdir edilen arsa ve arazi metrekare birim değerleri üzerinden hesaplanıyor. İlk yılı izleyen üç yılda ödenecek vergi, yeniden değerleme oranının yarısı kadar artırılıyor.</w:t>
      </w:r>
    </w:p>
    <w:p w:rsidR="0000707E" w:rsidRDefault="0000707E" w:rsidP="0000707E">
      <w:pPr>
        <w:pStyle w:val="NormalWeb"/>
        <w:shd w:val="clear" w:color="auto" w:fill="FFFFFF"/>
        <w:spacing w:before="0" w:beforeAutospacing="0" w:after="300" w:afterAutospacing="0"/>
        <w:rPr>
          <w:rFonts w:ascii="Arial" w:hAnsi="Arial" w:cs="Arial"/>
          <w:color w:val="333333"/>
        </w:rPr>
      </w:pPr>
      <w:r>
        <w:rPr>
          <w:rFonts w:ascii="Arial" w:hAnsi="Arial" w:cs="Arial"/>
          <w:color w:val="333333"/>
        </w:rPr>
        <w:t>2025 yılı bina, arsa ve araziler için 2026-2029 yıllarına ait uygulanacak emlak vergi değerlerinin tespitiyle ilgili asgari ölçüde arsa ve arazi metrekare birim değer takdirlerinin yapılacağı yıldır.</w:t>
      </w:r>
    </w:p>
    <w:p w:rsidR="0000707E" w:rsidRDefault="0000707E" w:rsidP="0000707E">
      <w:pPr>
        <w:pStyle w:val="NormalWeb"/>
        <w:shd w:val="clear" w:color="auto" w:fill="FFFFFF"/>
        <w:spacing w:before="0" w:beforeAutospacing="0" w:after="300" w:afterAutospacing="0"/>
        <w:rPr>
          <w:rFonts w:ascii="Arial" w:hAnsi="Arial" w:cs="Arial"/>
          <w:color w:val="333333"/>
        </w:rPr>
      </w:pPr>
      <w:r>
        <w:rPr>
          <w:rFonts w:ascii="Arial" w:hAnsi="Arial" w:cs="Arial"/>
          <w:color w:val="333333"/>
        </w:rPr>
        <w:t>Bu takdir işlemleri tamamlanarak karara bağlanmış ve kararların ilgililere tebliği işlemleri 30 Haziran 2025 günü mesai saati bitimine kadar yapılmıştır.</w:t>
      </w:r>
    </w:p>
    <w:p w:rsidR="0000707E" w:rsidRPr="0000707E" w:rsidRDefault="0000707E" w:rsidP="0000707E">
      <w:pPr>
        <w:shd w:val="clear" w:color="auto" w:fill="FFFFFF"/>
        <w:spacing w:after="300" w:line="240" w:lineRule="auto"/>
        <w:rPr>
          <w:rFonts w:ascii="Arial" w:eastAsia="Times New Roman" w:hAnsi="Arial" w:cs="Arial"/>
          <w:color w:val="333333"/>
          <w:sz w:val="24"/>
          <w:szCs w:val="24"/>
          <w:lang w:eastAsia="tr-TR"/>
        </w:rPr>
      </w:pPr>
      <w:r w:rsidRPr="0000707E">
        <w:rPr>
          <w:rFonts w:ascii="Arial" w:eastAsia="Times New Roman" w:hAnsi="Arial" w:cs="Arial"/>
          <w:color w:val="333333"/>
          <w:sz w:val="24"/>
          <w:szCs w:val="24"/>
          <w:lang w:eastAsia="tr-TR"/>
        </w:rPr>
        <w:t>Bugünkü yazımda kimlerin bu takdir kararlarını dava konusu edebileceğini ve dava açma hakkının mükelleflerce nasıl kullanılabileceğini açıklamaya çalışacağım.</w:t>
      </w:r>
    </w:p>
    <w:p w:rsidR="0000707E" w:rsidRPr="0000707E" w:rsidRDefault="0000707E" w:rsidP="0000707E">
      <w:pPr>
        <w:shd w:val="clear" w:color="auto" w:fill="FFFFFF"/>
        <w:spacing w:before="300" w:after="150" w:line="240" w:lineRule="auto"/>
        <w:outlineLvl w:val="2"/>
        <w:rPr>
          <w:rFonts w:ascii="Arial" w:eastAsia="Times New Roman" w:hAnsi="Arial" w:cs="Arial"/>
          <w:color w:val="333333"/>
          <w:sz w:val="36"/>
          <w:szCs w:val="36"/>
          <w:lang w:eastAsia="tr-TR"/>
        </w:rPr>
      </w:pPr>
      <w:r w:rsidRPr="0000707E">
        <w:rPr>
          <w:rFonts w:ascii="Arial" w:eastAsia="Times New Roman" w:hAnsi="Arial" w:cs="Arial"/>
          <w:color w:val="333333"/>
          <w:sz w:val="36"/>
          <w:szCs w:val="36"/>
          <w:lang w:eastAsia="tr-TR"/>
        </w:rPr>
        <w:t>Emlak vergisini kimler dava edebilir?</w:t>
      </w:r>
    </w:p>
    <w:p w:rsidR="0000707E" w:rsidRPr="0000707E" w:rsidRDefault="0000707E" w:rsidP="0000707E">
      <w:pPr>
        <w:shd w:val="clear" w:color="auto" w:fill="FFFFFF"/>
        <w:spacing w:after="300" w:line="240" w:lineRule="auto"/>
        <w:rPr>
          <w:rFonts w:ascii="Arial" w:eastAsia="Times New Roman" w:hAnsi="Arial" w:cs="Arial"/>
          <w:color w:val="333333"/>
          <w:sz w:val="24"/>
          <w:szCs w:val="24"/>
          <w:lang w:eastAsia="tr-TR"/>
        </w:rPr>
      </w:pPr>
      <w:r w:rsidRPr="0000707E">
        <w:rPr>
          <w:rFonts w:ascii="Arial" w:eastAsia="Times New Roman" w:hAnsi="Arial" w:cs="Arial"/>
          <w:color w:val="333333"/>
          <w:sz w:val="24"/>
          <w:szCs w:val="24"/>
          <w:lang w:eastAsia="tr-TR"/>
        </w:rPr>
        <w:t>Takdir komisyonları, 2026-2029 yılları arasında emlak vergisi tahakkuku için geçerli olacak takdir işlemlerini tamamladılar ve kararların ilgililere (ticaret odaları, muhtarlıklar vs.) tebliği işlemleri 30 Haziran 2025 günü akşamına kadar yapıldı. Takdir kararları mükelleflere tebliğ edilmediğini önemle hatırlatırım.</w:t>
      </w:r>
    </w:p>
    <w:p w:rsidR="0000707E" w:rsidRPr="0000707E" w:rsidRDefault="0000707E" w:rsidP="0000707E">
      <w:pPr>
        <w:shd w:val="clear" w:color="auto" w:fill="FFFFFF"/>
        <w:spacing w:after="300" w:line="240" w:lineRule="auto"/>
        <w:rPr>
          <w:rFonts w:ascii="Arial" w:eastAsia="Times New Roman" w:hAnsi="Arial" w:cs="Arial"/>
          <w:color w:val="333333"/>
          <w:sz w:val="24"/>
          <w:szCs w:val="24"/>
          <w:lang w:eastAsia="tr-TR"/>
        </w:rPr>
      </w:pPr>
      <w:r w:rsidRPr="0000707E">
        <w:rPr>
          <w:rFonts w:ascii="Arial" w:eastAsia="Times New Roman" w:hAnsi="Arial" w:cs="Arial"/>
          <w:color w:val="333333"/>
          <w:sz w:val="24"/>
          <w:szCs w:val="24"/>
          <w:lang w:eastAsia="tr-TR"/>
        </w:rPr>
        <w:t>Vergi Usul Kanunu'nun, "</w:t>
      </w:r>
      <w:r w:rsidRPr="0000707E">
        <w:rPr>
          <w:rFonts w:ascii="Arial" w:eastAsia="Times New Roman" w:hAnsi="Arial" w:cs="Arial"/>
          <w:i/>
          <w:iCs/>
          <w:color w:val="333333"/>
          <w:sz w:val="24"/>
          <w:szCs w:val="24"/>
          <w:lang w:eastAsia="tr-TR"/>
        </w:rPr>
        <w:t>Emlak vergisine ait bedel ve değerlerin tespiti, ilanı ve kesinleşmesi</w:t>
      </w:r>
      <w:r w:rsidRPr="0000707E">
        <w:rPr>
          <w:rFonts w:ascii="Arial" w:eastAsia="Times New Roman" w:hAnsi="Arial" w:cs="Arial"/>
          <w:color w:val="333333"/>
          <w:sz w:val="24"/>
          <w:szCs w:val="24"/>
          <w:lang w:eastAsia="tr-TR"/>
        </w:rPr>
        <w:t>" başlıklı, mükerrer 49'uncu maddesinin (b) fıkrasının üçüncü paragrafı, "</w:t>
      </w:r>
      <w:r w:rsidRPr="0000707E">
        <w:rPr>
          <w:rFonts w:ascii="Arial" w:eastAsia="Times New Roman" w:hAnsi="Arial" w:cs="Arial"/>
          <w:b/>
          <w:bCs/>
          <w:i/>
          <w:iCs/>
          <w:color w:val="333333"/>
          <w:sz w:val="24"/>
          <w:szCs w:val="24"/>
          <w:lang w:eastAsia="tr-TR"/>
        </w:rPr>
        <w:t>Takdir komisyonlarının bu kararlarına karşı kendilerine karar tebliğ edilen daire, kurum, teşekküller ve ilgili mahalle ve köy muhtarlıkları on beş gün içinde ilgili vergi mahkemesi nezdinde dava açabilirler.</w:t>
      </w:r>
      <w:r w:rsidRPr="0000707E">
        <w:rPr>
          <w:rFonts w:ascii="Arial" w:eastAsia="Times New Roman" w:hAnsi="Arial" w:cs="Arial"/>
          <w:i/>
          <w:iCs/>
          <w:color w:val="333333"/>
          <w:sz w:val="24"/>
          <w:szCs w:val="24"/>
          <w:lang w:eastAsia="tr-TR"/>
        </w:rPr>
        <w:t xml:space="preserve"> Vergi mahkemelerince verilecek kararlar aleyhine on beş gün içinde </w:t>
      </w:r>
      <w:proofErr w:type="spellStart"/>
      <w:r w:rsidRPr="0000707E">
        <w:rPr>
          <w:rFonts w:ascii="Arial" w:eastAsia="Times New Roman" w:hAnsi="Arial" w:cs="Arial"/>
          <w:i/>
          <w:iCs/>
          <w:color w:val="333333"/>
          <w:sz w:val="24"/>
          <w:szCs w:val="24"/>
          <w:lang w:eastAsia="tr-TR"/>
        </w:rPr>
        <w:t>Danıştaya</w:t>
      </w:r>
      <w:proofErr w:type="spellEnd"/>
      <w:r w:rsidRPr="0000707E">
        <w:rPr>
          <w:rFonts w:ascii="Arial" w:eastAsia="Times New Roman" w:hAnsi="Arial" w:cs="Arial"/>
          <w:i/>
          <w:iCs/>
          <w:color w:val="333333"/>
          <w:sz w:val="24"/>
          <w:szCs w:val="24"/>
          <w:lang w:eastAsia="tr-TR"/>
        </w:rPr>
        <w:t xml:space="preserve"> başvurulabilir."</w:t>
      </w:r>
      <w:r w:rsidRPr="0000707E">
        <w:rPr>
          <w:rFonts w:ascii="Arial" w:eastAsia="Times New Roman" w:hAnsi="Arial" w:cs="Arial"/>
          <w:color w:val="333333"/>
          <w:sz w:val="24"/>
          <w:szCs w:val="24"/>
          <w:lang w:eastAsia="tr-TR"/>
        </w:rPr>
        <w:t> şeklindeydi. Bu paragrafın ilk cümlesi, sadece karar tebliğ edilenlere dava açma hakkı veriyor, emlak vergisi mükelleflerine dava açma hakkı tanımıyordu.</w:t>
      </w:r>
    </w:p>
    <w:p w:rsidR="0000707E" w:rsidRPr="0000707E" w:rsidRDefault="0000707E" w:rsidP="0000707E">
      <w:pPr>
        <w:shd w:val="clear" w:color="auto" w:fill="FFFFFF"/>
        <w:spacing w:after="300" w:line="240" w:lineRule="auto"/>
        <w:rPr>
          <w:rFonts w:ascii="Arial" w:eastAsia="Times New Roman" w:hAnsi="Arial" w:cs="Arial"/>
          <w:color w:val="333333"/>
          <w:sz w:val="24"/>
          <w:szCs w:val="24"/>
          <w:lang w:eastAsia="tr-TR"/>
        </w:rPr>
      </w:pPr>
      <w:r w:rsidRPr="0000707E">
        <w:rPr>
          <w:rFonts w:ascii="Arial" w:eastAsia="Times New Roman" w:hAnsi="Arial" w:cs="Arial"/>
          <w:color w:val="333333"/>
          <w:sz w:val="24"/>
          <w:szCs w:val="24"/>
          <w:lang w:eastAsia="tr-TR"/>
        </w:rPr>
        <w:t>Bu cümle, Anayasanın 2'nci maddesinde yer alan "</w:t>
      </w:r>
      <w:r w:rsidRPr="0000707E">
        <w:rPr>
          <w:rFonts w:ascii="Arial" w:eastAsia="Times New Roman" w:hAnsi="Arial" w:cs="Arial"/>
          <w:i/>
          <w:iCs/>
          <w:color w:val="333333"/>
          <w:sz w:val="24"/>
          <w:szCs w:val="24"/>
          <w:lang w:eastAsia="tr-TR"/>
        </w:rPr>
        <w:t>hukuk devleti ilkesi</w:t>
      </w:r>
      <w:r w:rsidRPr="0000707E">
        <w:rPr>
          <w:rFonts w:ascii="Arial" w:eastAsia="Times New Roman" w:hAnsi="Arial" w:cs="Arial"/>
          <w:color w:val="333333"/>
          <w:sz w:val="24"/>
          <w:szCs w:val="24"/>
          <w:lang w:eastAsia="tr-TR"/>
        </w:rPr>
        <w:t>" ile 36'ncı maddesinde yer alan "</w:t>
      </w:r>
      <w:r w:rsidRPr="0000707E">
        <w:rPr>
          <w:rFonts w:ascii="Arial" w:eastAsia="Times New Roman" w:hAnsi="Arial" w:cs="Arial"/>
          <w:i/>
          <w:iCs/>
          <w:color w:val="333333"/>
          <w:sz w:val="24"/>
          <w:szCs w:val="24"/>
          <w:lang w:eastAsia="tr-TR"/>
        </w:rPr>
        <w:t>herkesin dava açma hakkına"</w:t>
      </w:r>
      <w:r w:rsidRPr="0000707E">
        <w:rPr>
          <w:rFonts w:ascii="Arial" w:eastAsia="Times New Roman" w:hAnsi="Arial" w:cs="Arial"/>
          <w:color w:val="333333"/>
          <w:sz w:val="24"/>
          <w:szCs w:val="24"/>
          <w:lang w:eastAsia="tr-TR"/>
        </w:rPr>
        <w:t> aykırı bulunarak Anayasa Mahkemesince iptal edildi. </w:t>
      </w:r>
    </w:p>
    <w:p w:rsidR="0000707E" w:rsidRPr="0000707E" w:rsidRDefault="0000707E" w:rsidP="0000707E">
      <w:pPr>
        <w:shd w:val="clear" w:color="auto" w:fill="FFFFFF"/>
        <w:spacing w:after="300" w:line="240" w:lineRule="auto"/>
        <w:rPr>
          <w:rFonts w:ascii="Arial" w:eastAsia="Times New Roman" w:hAnsi="Arial" w:cs="Arial"/>
          <w:color w:val="333333"/>
          <w:sz w:val="24"/>
          <w:szCs w:val="24"/>
          <w:lang w:eastAsia="tr-TR"/>
        </w:rPr>
      </w:pPr>
      <w:r w:rsidRPr="0000707E">
        <w:rPr>
          <w:rFonts w:ascii="Arial" w:eastAsia="Times New Roman" w:hAnsi="Arial" w:cs="Arial"/>
          <w:color w:val="333333"/>
          <w:sz w:val="24"/>
          <w:szCs w:val="24"/>
          <w:lang w:eastAsia="tr-TR"/>
        </w:rPr>
        <w:t>Dolayısıyla artık kendilerine takdir kararı tebliğ edilmeyen mükellefler de dava açabiliyorlar.</w:t>
      </w:r>
    </w:p>
    <w:p w:rsidR="0000707E" w:rsidRPr="0000707E" w:rsidRDefault="0000707E" w:rsidP="0000707E">
      <w:pPr>
        <w:shd w:val="clear" w:color="auto" w:fill="FFFFFF"/>
        <w:spacing w:after="300" w:line="240" w:lineRule="auto"/>
        <w:rPr>
          <w:rFonts w:ascii="Arial" w:eastAsia="Times New Roman" w:hAnsi="Arial" w:cs="Arial"/>
          <w:color w:val="333333"/>
          <w:sz w:val="24"/>
          <w:szCs w:val="24"/>
          <w:lang w:eastAsia="tr-TR"/>
        </w:rPr>
      </w:pPr>
      <w:r w:rsidRPr="0000707E">
        <w:rPr>
          <w:rFonts w:ascii="Arial" w:eastAsia="Times New Roman" w:hAnsi="Arial" w:cs="Arial"/>
          <w:color w:val="333333"/>
          <w:sz w:val="24"/>
          <w:szCs w:val="24"/>
          <w:lang w:eastAsia="tr-TR"/>
        </w:rPr>
        <w:lastRenderedPageBreak/>
        <w:t>Kendilerine karar tebliğ edilen kişi ve kurumlar dava haklarını, tebliğ tarihinden itibaren 30 gün içinde kullanabiliyorlar. Ancak bu hakkın söz konusu kişi ve kurumlar tarafından çok istisnai haller dışında maalesef kullanıl</w:t>
      </w:r>
      <w:r w:rsidRPr="0000707E">
        <w:rPr>
          <w:rFonts w:ascii="Arial" w:eastAsia="Times New Roman" w:hAnsi="Arial" w:cs="Arial"/>
          <w:b/>
          <w:bCs/>
          <w:color w:val="333333"/>
          <w:sz w:val="24"/>
          <w:szCs w:val="24"/>
          <w:lang w:eastAsia="tr-TR"/>
        </w:rPr>
        <w:t>ma</w:t>
      </w:r>
      <w:r w:rsidRPr="0000707E">
        <w:rPr>
          <w:rFonts w:ascii="Arial" w:eastAsia="Times New Roman" w:hAnsi="Arial" w:cs="Arial"/>
          <w:color w:val="333333"/>
          <w:sz w:val="24"/>
          <w:szCs w:val="24"/>
          <w:lang w:eastAsia="tr-TR"/>
        </w:rPr>
        <w:t>dığını görüyoruz.</w:t>
      </w:r>
    </w:p>
    <w:p w:rsidR="0000707E" w:rsidRPr="0000707E" w:rsidRDefault="0000707E" w:rsidP="0000707E">
      <w:pPr>
        <w:shd w:val="clear" w:color="auto" w:fill="FFFFFF"/>
        <w:spacing w:after="300" w:line="240" w:lineRule="auto"/>
        <w:rPr>
          <w:rFonts w:ascii="Arial" w:eastAsia="Times New Roman" w:hAnsi="Arial" w:cs="Arial"/>
          <w:color w:val="333333"/>
          <w:sz w:val="24"/>
          <w:szCs w:val="24"/>
          <w:lang w:eastAsia="tr-TR"/>
        </w:rPr>
      </w:pPr>
      <w:r w:rsidRPr="0000707E">
        <w:rPr>
          <w:rFonts w:ascii="Arial" w:eastAsia="Times New Roman" w:hAnsi="Arial" w:cs="Arial"/>
          <w:color w:val="333333"/>
          <w:sz w:val="24"/>
          <w:szCs w:val="24"/>
          <w:lang w:eastAsia="tr-TR"/>
        </w:rPr>
        <w:t>Nitekim şimdiden basında haberler çıkmaya başladı, yaklaşık 10 kat artış yapılacağı yönünde haberlere rastlıyoruz.</w:t>
      </w:r>
    </w:p>
    <w:p w:rsidR="0000707E" w:rsidRPr="0000707E" w:rsidRDefault="0000707E" w:rsidP="0000707E">
      <w:pPr>
        <w:shd w:val="clear" w:color="auto" w:fill="FFFFFF"/>
        <w:spacing w:after="300" w:line="240" w:lineRule="auto"/>
        <w:rPr>
          <w:rFonts w:ascii="Arial" w:eastAsia="Times New Roman" w:hAnsi="Arial" w:cs="Arial"/>
          <w:color w:val="333333"/>
          <w:sz w:val="24"/>
          <w:szCs w:val="24"/>
          <w:lang w:eastAsia="tr-TR"/>
        </w:rPr>
      </w:pPr>
      <w:r w:rsidRPr="0000707E">
        <w:rPr>
          <w:rFonts w:ascii="Arial" w:eastAsia="Times New Roman" w:hAnsi="Arial" w:cs="Arial"/>
          <w:color w:val="333333"/>
          <w:sz w:val="24"/>
          <w:szCs w:val="24"/>
          <w:lang w:eastAsia="tr-TR"/>
        </w:rPr>
        <w:t>Bu nedenle değer tespit (takdir) işlemleri sağlıklı bir şekilde yargı denetiminden geçirilemiyor. Bunun sonucunu “</w:t>
      </w:r>
      <w:r w:rsidRPr="0000707E">
        <w:rPr>
          <w:rFonts w:ascii="Arial" w:eastAsia="Times New Roman" w:hAnsi="Arial" w:cs="Arial"/>
          <w:i/>
          <w:iCs/>
          <w:color w:val="333333"/>
          <w:sz w:val="24"/>
          <w:szCs w:val="24"/>
          <w:lang w:eastAsia="tr-TR"/>
        </w:rPr>
        <w:t>fahiş takdirler</w:t>
      </w:r>
      <w:r w:rsidRPr="0000707E">
        <w:rPr>
          <w:rFonts w:ascii="Arial" w:eastAsia="Times New Roman" w:hAnsi="Arial" w:cs="Arial"/>
          <w:color w:val="333333"/>
          <w:sz w:val="24"/>
          <w:szCs w:val="24"/>
          <w:lang w:eastAsia="tr-TR"/>
        </w:rPr>
        <w:t>” olarak görüyoruz. Takdir komisyonlarının yetkisi </w:t>
      </w:r>
      <w:r w:rsidRPr="0000707E">
        <w:rPr>
          <w:rFonts w:ascii="Arial" w:eastAsia="Times New Roman" w:hAnsi="Arial" w:cs="Arial"/>
          <w:b/>
          <w:bCs/>
          <w:color w:val="333333"/>
          <w:sz w:val="24"/>
          <w:szCs w:val="24"/>
          <w:u w:val="single"/>
          <w:lang w:eastAsia="tr-TR"/>
        </w:rPr>
        <w:t>sınırsız</w:t>
      </w:r>
      <w:r w:rsidRPr="0000707E">
        <w:rPr>
          <w:rFonts w:ascii="Arial" w:eastAsia="Times New Roman" w:hAnsi="Arial" w:cs="Arial"/>
          <w:color w:val="333333"/>
          <w:sz w:val="24"/>
          <w:szCs w:val="24"/>
          <w:lang w:eastAsia="tr-TR"/>
        </w:rPr>
        <w:t> olduğundan, takdir yetkisi kanunla veya idari bir mekanizma ile sınırlanmadığı sürece, görmeye de devam edeceğiz.</w:t>
      </w:r>
    </w:p>
    <w:p w:rsidR="0000707E" w:rsidRPr="0000707E" w:rsidRDefault="0000707E" w:rsidP="0000707E">
      <w:pPr>
        <w:shd w:val="clear" w:color="auto" w:fill="FFFFFF"/>
        <w:spacing w:after="300" w:line="240" w:lineRule="auto"/>
        <w:rPr>
          <w:rFonts w:ascii="Arial" w:eastAsia="Times New Roman" w:hAnsi="Arial" w:cs="Arial"/>
          <w:color w:val="333333"/>
          <w:sz w:val="24"/>
          <w:szCs w:val="24"/>
          <w:lang w:eastAsia="tr-TR"/>
        </w:rPr>
      </w:pPr>
      <w:r w:rsidRPr="0000707E">
        <w:rPr>
          <w:rFonts w:ascii="Arial" w:eastAsia="Times New Roman" w:hAnsi="Arial" w:cs="Arial"/>
          <w:color w:val="333333"/>
          <w:sz w:val="24"/>
          <w:szCs w:val="24"/>
          <w:lang w:eastAsia="tr-TR"/>
        </w:rPr>
        <w:t>Bu nedenle emlak vergisi mükelleflerine bu konuda büyük bir sorumluluk ve iş düşüyor. Eğer bu konuyu takip etmezler ve muhtarların dava açmasını sağlayamaz veya kendileri dava açmazlarsa, fahiş takdirler üzerinden hesaplanacak emlak vergilerini ödeme zorunda kalacaklar!</w:t>
      </w:r>
    </w:p>
    <w:p w:rsidR="0000707E" w:rsidRPr="0000707E" w:rsidRDefault="0000707E" w:rsidP="0000707E">
      <w:pPr>
        <w:shd w:val="clear" w:color="auto" w:fill="FFFFFF"/>
        <w:spacing w:after="300" w:line="240" w:lineRule="auto"/>
        <w:rPr>
          <w:rFonts w:ascii="Arial" w:eastAsia="Times New Roman" w:hAnsi="Arial" w:cs="Arial"/>
          <w:color w:val="333333"/>
          <w:sz w:val="24"/>
          <w:szCs w:val="24"/>
          <w:lang w:eastAsia="tr-TR"/>
        </w:rPr>
      </w:pPr>
      <w:r w:rsidRPr="0000707E">
        <w:rPr>
          <w:rFonts w:ascii="Arial" w:eastAsia="Times New Roman" w:hAnsi="Arial" w:cs="Arial"/>
          <w:color w:val="333333"/>
          <w:sz w:val="24"/>
          <w:szCs w:val="24"/>
          <w:lang w:eastAsia="tr-TR"/>
        </w:rPr>
        <w:t>Diğer taraftan, Büyükşehir belediyesi bulunan illerde takdir komisyonu kararlarını denetlemek/değerlendirmek üzere ihdas edilen merkez komisyonları da sisteme katkı sağlayamıyor.</w:t>
      </w:r>
    </w:p>
    <w:p w:rsidR="0000707E" w:rsidRPr="0000707E" w:rsidRDefault="0000707E" w:rsidP="0000707E">
      <w:pPr>
        <w:shd w:val="clear" w:color="auto" w:fill="FFFFFF"/>
        <w:spacing w:after="300" w:line="240" w:lineRule="auto"/>
        <w:rPr>
          <w:rFonts w:ascii="Arial" w:eastAsia="Times New Roman" w:hAnsi="Arial" w:cs="Arial"/>
          <w:color w:val="333333"/>
          <w:sz w:val="24"/>
          <w:szCs w:val="24"/>
          <w:lang w:eastAsia="tr-TR"/>
        </w:rPr>
      </w:pPr>
      <w:r w:rsidRPr="0000707E">
        <w:rPr>
          <w:rFonts w:ascii="Arial" w:eastAsia="Times New Roman" w:hAnsi="Arial" w:cs="Arial"/>
          <w:color w:val="333333"/>
          <w:sz w:val="24"/>
          <w:szCs w:val="24"/>
          <w:lang w:eastAsia="tr-TR"/>
        </w:rPr>
        <w:t>Çünkü merkez komisyonları</w:t>
      </w:r>
      <w:hyperlink r:id="rId5" w:anchor="_ftn1" w:history="1">
        <w:r w:rsidRPr="0000707E">
          <w:rPr>
            <w:rFonts w:ascii="Arial" w:eastAsia="Times New Roman" w:hAnsi="Arial" w:cs="Arial"/>
            <w:color w:val="007FC5"/>
            <w:lang w:eastAsia="tr-TR"/>
          </w:rPr>
          <w:t>[1]</w:t>
        </w:r>
      </w:hyperlink>
      <w:r w:rsidRPr="0000707E">
        <w:rPr>
          <w:rFonts w:ascii="Arial" w:eastAsia="Times New Roman" w:hAnsi="Arial" w:cs="Arial"/>
          <w:color w:val="333333"/>
          <w:sz w:val="24"/>
          <w:szCs w:val="24"/>
          <w:lang w:eastAsia="tr-TR"/>
        </w:rPr>
        <w:t xml:space="preserve"> kendilerine tebliğ edilen kararları 15 gün içinde inceleyip inceleme sonucu belirlenen değerleri ilgili takdir komisyonuna geri gönderiyorlar. Merkez komisyonunca farklı değer belirlenmesi halinde bu değerler ilgili takdir komisyonlarınca yeniden takdir yapılmak suretiyle dikkate alınıyor. Ancak takdir komisyonları merkez komisyonu kararlarına uymak zorunda olmadıklarından uygulamada istisnai haller dışında merkez komisyonları etkili olamıyor. Özellikle komisyonun </w:t>
      </w:r>
      <w:proofErr w:type="spellStart"/>
      <w:r w:rsidRPr="0000707E">
        <w:rPr>
          <w:rFonts w:ascii="Arial" w:eastAsia="Times New Roman" w:hAnsi="Arial" w:cs="Arial"/>
          <w:color w:val="333333"/>
          <w:sz w:val="24"/>
          <w:szCs w:val="24"/>
          <w:lang w:eastAsia="tr-TR"/>
        </w:rPr>
        <w:t>sekreterya</w:t>
      </w:r>
      <w:proofErr w:type="spellEnd"/>
      <w:r w:rsidRPr="0000707E">
        <w:rPr>
          <w:rFonts w:ascii="Arial" w:eastAsia="Times New Roman" w:hAnsi="Arial" w:cs="Arial"/>
          <w:color w:val="333333"/>
          <w:sz w:val="24"/>
          <w:szCs w:val="24"/>
          <w:lang w:eastAsia="tr-TR"/>
        </w:rPr>
        <w:t xml:space="preserve"> işlemlerini yürüten Maliye personeli boşuna uğraşıyor. Emlak vergisi sistemi değiştirileceği zaman komisyon kararlarının bağlayıcılığı mutlaka sağlanmalıdır. Yoksa “tavsiye” niteliğindeki kararlarla fahiş takdirler engellenemez! </w:t>
      </w:r>
    </w:p>
    <w:p w:rsidR="0000707E" w:rsidRPr="0000707E" w:rsidRDefault="0000707E" w:rsidP="0000707E">
      <w:pPr>
        <w:shd w:val="clear" w:color="auto" w:fill="FFFFFF"/>
        <w:spacing w:before="300" w:after="150" w:line="240" w:lineRule="auto"/>
        <w:outlineLvl w:val="2"/>
        <w:rPr>
          <w:rFonts w:ascii="Arial" w:eastAsia="Times New Roman" w:hAnsi="Arial" w:cs="Arial"/>
          <w:color w:val="333333"/>
          <w:sz w:val="36"/>
          <w:szCs w:val="36"/>
          <w:lang w:eastAsia="tr-TR"/>
        </w:rPr>
      </w:pPr>
      <w:r w:rsidRPr="0000707E">
        <w:rPr>
          <w:rFonts w:ascii="Arial" w:eastAsia="Times New Roman" w:hAnsi="Arial" w:cs="Arial"/>
          <w:color w:val="333333"/>
          <w:sz w:val="36"/>
          <w:szCs w:val="36"/>
          <w:lang w:eastAsia="tr-TR"/>
        </w:rPr>
        <w:t>Mükellefler dava açma hakkını nasıl kullanacaklar?  </w:t>
      </w:r>
    </w:p>
    <w:p w:rsidR="0000707E" w:rsidRPr="0000707E" w:rsidRDefault="0000707E" w:rsidP="0000707E">
      <w:pPr>
        <w:shd w:val="clear" w:color="auto" w:fill="FFFFFF"/>
        <w:spacing w:after="300" w:line="240" w:lineRule="auto"/>
        <w:rPr>
          <w:rFonts w:ascii="Arial" w:eastAsia="Times New Roman" w:hAnsi="Arial" w:cs="Arial"/>
          <w:color w:val="333333"/>
          <w:sz w:val="24"/>
          <w:szCs w:val="24"/>
          <w:lang w:eastAsia="tr-TR"/>
        </w:rPr>
      </w:pPr>
      <w:r w:rsidRPr="0000707E">
        <w:rPr>
          <w:rFonts w:ascii="Arial" w:eastAsia="Times New Roman" w:hAnsi="Arial" w:cs="Arial"/>
          <w:color w:val="333333"/>
          <w:sz w:val="24"/>
          <w:szCs w:val="24"/>
          <w:lang w:eastAsia="tr-TR"/>
        </w:rPr>
        <w:t>Mükelleflere takdir kararları tebliğ edilmediğine göre dava açma hakkını nasıl kullanacaklarını değerlendirmeye başlayalım.</w:t>
      </w:r>
    </w:p>
    <w:p w:rsidR="0000707E" w:rsidRPr="0000707E" w:rsidRDefault="0000707E" w:rsidP="0000707E">
      <w:pPr>
        <w:shd w:val="clear" w:color="auto" w:fill="FFFFFF"/>
        <w:spacing w:after="300" w:line="240" w:lineRule="auto"/>
        <w:rPr>
          <w:rFonts w:ascii="Arial" w:eastAsia="Times New Roman" w:hAnsi="Arial" w:cs="Arial"/>
          <w:color w:val="333333"/>
          <w:sz w:val="24"/>
          <w:szCs w:val="24"/>
          <w:lang w:eastAsia="tr-TR"/>
        </w:rPr>
      </w:pPr>
      <w:r w:rsidRPr="0000707E">
        <w:rPr>
          <w:rFonts w:ascii="Arial" w:eastAsia="Times New Roman" w:hAnsi="Arial" w:cs="Arial"/>
          <w:color w:val="333333"/>
          <w:sz w:val="24"/>
          <w:szCs w:val="24"/>
          <w:lang w:eastAsia="tr-TR"/>
        </w:rPr>
        <w:t>Öncelikle belirtmek isterim ki, Anayasa Mahkemesinin iptal kararından sonra emlak vergisine esas takdir kararlarının nasıl dava konusu edileceğine ilişkin özel bir düzenleme yapılmadığından genel hükümler geçerli olacak.</w:t>
      </w:r>
    </w:p>
    <w:p w:rsidR="0000707E" w:rsidRPr="0000707E" w:rsidRDefault="0000707E" w:rsidP="0000707E">
      <w:pPr>
        <w:shd w:val="clear" w:color="auto" w:fill="FFFFFF"/>
        <w:spacing w:after="300" w:line="240" w:lineRule="auto"/>
        <w:rPr>
          <w:rFonts w:ascii="Arial" w:eastAsia="Times New Roman" w:hAnsi="Arial" w:cs="Arial"/>
          <w:color w:val="333333"/>
          <w:sz w:val="24"/>
          <w:szCs w:val="24"/>
          <w:lang w:eastAsia="tr-TR"/>
        </w:rPr>
      </w:pPr>
      <w:r w:rsidRPr="0000707E">
        <w:rPr>
          <w:rFonts w:ascii="Arial" w:eastAsia="Times New Roman" w:hAnsi="Arial" w:cs="Arial"/>
          <w:color w:val="333333"/>
          <w:sz w:val="24"/>
          <w:szCs w:val="24"/>
          <w:lang w:eastAsia="tr-TR"/>
        </w:rPr>
        <w:t>Yani mükellefler genel hükümlere göre dava açılabilecekler.</w:t>
      </w:r>
    </w:p>
    <w:p w:rsidR="0000707E" w:rsidRPr="0000707E" w:rsidRDefault="0000707E" w:rsidP="0000707E">
      <w:pPr>
        <w:shd w:val="clear" w:color="auto" w:fill="FFFFFF"/>
        <w:spacing w:after="300" w:line="240" w:lineRule="auto"/>
        <w:rPr>
          <w:rFonts w:ascii="Arial" w:eastAsia="Times New Roman" w:hAnsi="Arial" w:cs="Arial"/>
          <w:color w:val="333333"/>
          <w:sz w:val="24"/>
          <w:szCs w:val="24"/>
          <w:lang w:eastAsia="tr-TR"/>
        </w:rPr>
      </w:pPr>
      <w:r w:rsidRPr="0000707E">
        <w:rPr>
          <w:rFonts w:ascii="Arial" w:eastAsia="Times New Roman" w:hAnsi="Arial" w:cs="Arial"/>
          <w:color w:val="333333"/>
          <w:sz w:val="24"/>
          <w:szCs w:val="24"/>
          <w:lang w:eastAsia="tr-TR"/>
        </w:rPr>
        <w:t>Emlak vergisi mükelleflerinin takdir kararlarını muhtarlıklara asılan ilan panolarından öğrenmeleri mümkün olduğu için, bu yolla öğrendikleri değerleri öğrendikleri tarihten itibaren 30 gün içinde dava konusu edebilmeleri mümkün.</w:t>
      </w:r>
    </w:p>
    <w:p w:rsidR="0000707E" w:rsidRPr="0000707E" w:rsidRDefault="0000707E" w:rsidP="0000707E">
      <w:pPr>
        <w:shd w:val="clear" w:color="auto" w:fill="FFFFFF"/>
        <w:spacing w:after="300" w:line="240" w:lineRule="auto"/>
        <w:rPr>
          <w:rFonts w:ascii="Arial" w:eastAsia="Times New Roman" w:hAnsi="Arial" w:cs="Arial"/>
          <w:color w:val="333333"/>
          <w:sz w:val="24"/>
          <w:szCs w:val="24"/>
          <w:lang w:eastAsia="tr-TR"/>
        </w:rPr>
      </w:pPr>
      <w:r w:rsidRPr="0000707E">
        <w:rPr>
          <w:rFonts w:ascii="Arial" w:eastAsia="Times New Roman" w:hAnsi="Arial" w:cs="Arial"/>
          <w:color w:val="333333"/>
          <w:sz w:val="24"/>
          <w:szCs w:val="24"/>
          <w:lang w:eastAsia="tr-TR"/>
        </w:rPr>
        <w:t xml:space="preserve">Ancak öğrenme tarihinin saptanmasında yaşanabilecek tartışmaları peşinen önlemek bakımından, dava açmayı düşünen mükelleflere tavsiyem; takdir kararlarının muhtarlıklara tebliği işlemlerinin 30 Haziran 2025 gününe kadar yapılmış olması </w:t>
      </w:r>
      <w:r w:rsidRPr="0000707E">
        <w:rPr>
          <w:rFonts w:ascii="Arial" w:eastAsia="Times New Roman" w:hAnsi="Arial" w:cs="Arial"/>
          <w:color w:val="333333"/>
          <w:sz w:val="24"/>
          <w:szCs w:val="24"/>
          <w:lang w:eastAsia="tr-TR"/>
        </w:rPr>
        <w:lastRenderedPageBreak/>
        <w:t>nedeniyle, bu tarihten itibaren 30 gün içinde (30 Temmuz akşamına kadar) davalarını açmaları yönündedir.</w:t>
      </w:r>
    </w:p>
    <w:p w:rsidR="0000707E" w:rsidRPr="0000707E" w:rsidRDefault="0000707E" w:rsidP="0000707E">
      <w:pPr>
        <w:shd w:val="clear" w:color="auto" w:fill="FFFFFF"/>
        <w:spacing w:after="300" w:line="240" w:lineRule="auto"/>
        <w:rPr>
          <w:rFonts w:ascii="Arial" w:eastAsia="Times New Roman" w:hAnsi="Arial" w:cs="Arial"/>
          <w:color w:val="333333"/>
          <w:sz w:val="24"/>
          <w:szCs w:val="24"/>
          <w:lang w:eastAsia="tr-TR"/>
        </w:rPr>
      </w:pPr>
      <w:r w:rsidRPr="0000707E">
        <w:rPr>
          <w:rFonts w:ascii="Arial" w:eastAsia="Times New Roman" w:hAnsi="Arial" w:cs="Arial"/>
          <w:color w:val="333333"/>
          <w:sz w:val="24"/>
          <w:szCs w:val="24"/>
          <w:lang w:eastAsia="tr-TR"/>
        </w:rPr>
        <w:t>30 Temmuz tarihi adli tatil süresi içinde kaldığından davalar, adli tatil süresi bittikten sonraki 7 gün içinde de açılabilir. İdari Yargılama Usulü Kanununa göre adli tatil 20 Temmuz ila 31 Ağustos arasında uygulanıyor ve son günü adli tatile rastlayan davalar, 31 Ağustos'tan itibaren 7 gün içinde (yani en geç 7 Eylül’de) açılabiliyor. Gördüğünüz gibi dava açmak için acele etmeye gerek yok!</w:t>
      </w:r>
    </w:p>
    <w:p w:rsidR="0000707E" w:rsidRPr="0000707E" w:rsidRDefault="0000707E" w:rsidP="0000707E">
      <w:pPr>
        <w:shd w:val="clear" w:color="auto" w:fill="FFFFFF"/>
        <w:spacing w:before="300" w:after="150" w:line="240" w:lineRule="auto"/>
        <w:outlineLvl w:val="2"/>
        <w:rPr>
          <w:rFonts w:ascii="Arial" w:eastAsia="Times New Roman" w:hAnsi="Arial" w:cs="Arial"/>
          <w:color w:val="333333"/>
          <w:sz w:val="36"/>
          <w:szCs w:val="36"/>
          <w:lang w:eastAsia="tr-TR"/>
        </w:rPr>
      </w:pPr>
      <w:r w:rsidRPr="0000707E">
        <w:rPr>
          <w:rFonts w:ascii="Arial" w:eastAsia="Times New Roman" w:hAnsi="Arial" w:cs="Arial"/>
          <w:color w:val="333333"/>
          <w:sz w:val="36"/>
          <w:szCs w:val="36"/>
          <w:lang w:eastAsia="tr-TR"/>
        </w:rPr>
        <w:t>Açılacak davada ne istenecek?</w:t>
      </w:r>
    </w:p>
    <w:p w:rsidR="0000707E" w:rsidRPr="0000707E" w:rsidRDefault="0000707E" w:rsidP="0000707E">
      <w:pPr>
        <w:shd w:val="clear" w:color="auto" w:fill="FFFFFF"/>
        <w:spacing w:after="300" w:line="240" w:lineRule="auto"/>
        <w:rPr>
          <w:rFonts w:ascii="Arial" w:eastAsia="Times New Roman" w:hAnsi="Arial" w:cs="Arial"/>
          <w:color w:val="333333"/>
          <w:sz w:val="24"/>
          <w:szCs w:val="24"/>
          <w:lang w:eastAsia="tr-TR"/>
        </w:rPr>
      </w:pPr>
      <w:r w:rsidRPr="0000707E">
        <w:rPr>
          <w:rFonts w:ascii="Arial" w:eastAsia="Times New Roman" w:hAnsi="Arial" w:cs="Arial"/>
          <w:color w:val="333333"/>
          <w:sz w:val="24"/>
          <w:szCs w:val="24"/>
          <w:lang w:eastAsia="tr-TR"/>
        </w:rPr>
        <w:t>Davanın takdir kararının iptal talebi ile açılacağı malûm. Bu durumda mahkeme, takdir kararını iptal ederse takdir komisyonu derhal toplanacak ve yeni bir değer tespiti yapacak. Bu değerlerin de dava konusu edilmesi tabii ki olanaklı. Ancak vergi mahkemesi kararları üzerine yeniden takdir edilen değerlerin Danıştay'dan nihai karar alınıncaya kadar uygulanmasına devam ediliyor.</w:t>
      </w:r>
    </w:p>
    <w:p w:rsidR="0000707E" w:rsidRPr="0000707E" w:rsidRDefault="0000707E" w:rsidP="0000707E">
      <w:pPr>
        <w:shd w:val="clear" w:color="auto" w:fill="FFFFFF"/>
        <w:spacing w:after="300" w:line="240" w:lineRule="auto"/>
        <w:rPr>
          <w:rFonts w:ascii="Arial" w:eastAsia="Times New Roman" w:hAnsi="Arial" w:cs="Arial"/>
          <w:color w:val="333333"/>
          <w:sz w:val="24"/>
          <w:szCs w:val="24"/>
          <w:lang w:eastAsia="tr-TR"/>
        </w:rPr>
      </w:pPr>
      <w:r w:rsidRPr="0000707E">
        <w:rPr>
          <w:rFonts w:ascii="Arial" w:eastAsia="Times New Roman" w:hAnsi="Arial" w:cs="Arial"/>
          <w:color w:val="333333"/>
          <w:sz w:val="24"/>
          <w:szCs w:val="24"/>
          <w:lang w:eastAsia="tr-TR"/>
        </w:rPr>
        <w:t>Mükelleflere tavsiyem, sadece iptal istemi ile yetinmemeleri, değerin mahkemece belirlenmesine yönelik taleplerde de bulunmaları yönünde. Böylece değer tespitini sadece takdir komisyonuna bırakmamış olurlar ve değer tespit sürecine mahkemeler üzerinden aktif bir şekilde iştirak ederler.</w:t>
      </w:r>
    </w:p>
    <w:p w:rsidR="0000707E" w:rsidRPr="0000707E" w:rsidRDefault="0000707E" w:rsidP="0000707E">
      <w:pPr>
        <w:shd w:val="clear" w:color="auto" w:fill="FFFFFF"/>
        <w:spacing w:after="300" w:line="240" w:lineRule="auto"/>
        <w:rPr>
          <w:rFonts w:ascii="Arial" w:eastAsia="Times New Roman" w:hAnsi="Arial" w:cs="Arial"/>
          <w:color w:val="333333"/>
          <w:sz w:val="24"/>
          <w:szCs w:val="24"/>
          <w:lang w:eastAsia="tr-TR"/>
        </w:rPr>
      </w:pPr>
      <w:r w:rsidRPr="0000707E">
        <w:rPr>
          <w:rFonts w:ascii="Arial" w:eastAsia="Times New Roman" w:hAnsi="Arial" w:cs="Arial"/>
          <w:color w:val="333333"/>
          <w:sz w:val="24"/>
          <w:szCs w:val="24"/>
          <w:lang w:eastAsia="tr-TR"/>
        </w:rPr>
        <w:t>Vergi mahkemesince verilen kararlar</w:t>
      </w:r>
      <w:r w:rsidRPr="0000707E">
        <w:rPr>
          <w:rFonts w:ascii="Arial" w:eastAsia="Times New Roman" w:hAnsi="Arial" w:cs="Arial"/>
          <w:b/>
          <w:bCs/>
          <w:color w:val="333333"/>
          <w:sz w:val="24"/>
          <w:szCs w:val="24"/>
          <w:lang w:eastAsia="tr-TR"/>
        </w:rPr>
        <w:t>, takdir komisyonunca belirlenen değerlerin belli bir oranda artırılması veya azaltılması veyahut yeni bir değer belirlenmesi şeklinde olursa</w:t>
      </w:r>
      <w:r w:rsidRPr="0000707E">
        <w:rPr>
          <w:rFonts w:ascii="Arial" w:eastAsia="Times New Roman" w:hAnsi="Arial" w:cs="Arial"/>
          <w:color w:val="333333"/>
          <w:sz w:val="24"/>
          <w:szCs w:val="24"/>
          <w:lang w:eastAsia="tr-TR"/>
        </w:rPr>
        <w:t>, takdir komisyonlarının yeni bir değer belirlemesine gerek kalmaz, dolayısıyla emlak vergileri vergi mahkemesi kararları esas alınarak hesaplanır.</w:t>
      </w:r>
    </w:p>
    <w:p w:rsidR="0000707E" w:rsidRPr="0000707E" w:rsidRDefault="0000707E" w:rsidP="0000707E">
      <w:pPr>
        <w:shd w:val="clear" w:color="auto" w:fill="FFFFFF"/>
        <w:spacing w:after="300" w:line="240" w:lineRule="auto"/>
        <w:rPr>
          <w:rFonts w:ascii="Arial" w:eastAsia="Times New Roman" w:hAnsi="Arial" w:cs="Arial"/>
          <w:color w:val="333333"/>
          <w:sz w:val="24"/>
          <w:szCs w:val="24"/>
          <w:lang w:eastAsia="tr-TR"/>
        </w:rPr>
      </w:pPr>
      <w:r w:rsidRPr="0000707E">
        <w:rPr>
          <w:rFonts w:ascii="Arial" w:eastAsia="Times New Roman" w:hAnsi="Arial" w:cs="Arial"/>
          <w:color w:val="333333"/>
          <w:sz w:val="24"/>
          <w:szCs w:val="24"/>
          <w:lang w:eastAsia="tr-TR"/>
        </w:rPr>
        <w:t>Açılacak davalarda sadece takdir kararlarının iptal istemi ile yetinilmeyip, olması gereken makul değere mahkeme kararında yer verilmesinin talep edilmesi bu açıdan çok önemli.</w:t>
      </w:r>
    </w:p>
    <w:p w:rsidR="0000707E" w:rsidRPr="0000707E" w:rsidRDefault="0000707E" w:rsidP="0000707E">
      <w:pPr>
        <w:shd w:val="clear" w:color="auto" w:fill="FFFFFF"/>
        <w:spacing w:after="300" w:line="240" w:lineRule="auto"/>
        <w:rPr>
          <w:rFonts w:ascii="Arial" w:eastAsia="Times New Roman" w:hAnsi="Arial" w:cs="Arial"/>
          <w:color w:val="333333"/>
          <w:sz w:val="24"/>
          <w:szCs w:val="24"/>
          <w:lang w:eastAsia="tr-TR"/>
        </w:rPr>
      </w:pPr>
      <w:proofErr w:type="gramStart"/>
      <w:r w:rsidRPr="0000707E">
        <w:rPr>
          <w:rFonts w:ascii="Arial" w:eastAsia="Times New Roman" w:hAnsi="Arial" w:cs="Arial"/>
          <w:color w:val="333333"/>
          <w:sz w:val="24"/>
          <w:szCs w:val="24"/>
          <w:lang w:eastAsia="tr-TR"/>
        </w:rPr>
        <w:t>14/3/2025</w:t>
      </w:r>
      <w:proofErr w:type="gramEnd"/>
      <w:r w:rsidRPr="0000707E">
        <w:rPr>
          <w:rFonts w:ascii="Arial" w:eastAsia="Times New Roman" w:hAnsi="Arial" w:cs="Arial"/>
          <w:color w:val="333333"/>
          <w:sz w:val="24"/>
          <w:szCs w:val="24"/>
          <w:lang w:eastAsia="tr-TR"/>
        </w:rPr>
        <w:t xml:space="preserve"> tarihli ve 2025/1 seri no.lu Emlak Vergisi Kanunu İş Genelgesinden öğrendiğimize göre, önceki dönemde yapılan takdirlerde alınan komisyon kararlarına karşı açılan davalar üzerine Danıştay'ca takdir komisyonu kararlarının gerekçeli olmadığı, en düşük değerli arsa veya arsaların değerinin dikkate alınmadan karar verildiği, bilirkişi incelemesi yaptırılmadığı veya yaptırılan bilirkişi incelemelerinin yetersiz olduğu, takdirler sırasında “</w:t>
      </w:r>
      <w:r w:rsidRPr="0000707E">
        <w:rPr>
          <w:rFonts w:ascii="Arial" w:eastAsia="Times New Roman" w:hAnsi="Arial" w:cs="Arial"/>
          <w:i/>
          <w:iCs/>
          <w:color w:val="333333"/>
          <w:sz w:val="24"/>
          <w:szCs w:val="24"/>
          <w:lang w:eastAsia="tr-TR"/>
        </w:rPr>
        <w:t>Emlak Vergisine Matrah Olacak Vergi Değerlerinin Takdirine İlişkin Tüzük</w:t>
      </w:r>
      <w:r w:rsidRPr="0000707E">
        <w:rPr>
          <w:rFonts w:ascii="Arial" w:eastAsia="Times New Roman" w:hAnsi="Arial" w:cs="Arial"/>
          <w:color w:val="333333"/>
          <w:sz w:val="24"/>
          <w:szCs w:val="24"/>
          <w:lang w:eastAsia="tr-TR"/>
        </w:rPr>
        <w:t>” hükümlerinin dikkate alınmadığı belirtilerek, bu durumdaki takdir komisyonu kararları ya iptal edilmiş ya da bu kararları iptal eden vergi mahkemesi kararları tasdik edilmiş bulunuyor.</w:t>
      </w:r>
    </w:p>
    <w:p w:rsidR="0000707E" w:rsidRPr="0000707E" w:rsidRDefault="0000707E" w:rsidP="0000707E">
      <w:pPr>
        <w:shd w:val="clear" w:color="auto" w:fill="FFFFFF"/>
        <w:spacing w:after="300" w:line="240" w:lineRule="auto"/>
        <w:rPr>
          <w:rFonts w:ascii="Arial" w:eastAsia="Times New Roman" w:hAnsi="Arial" w:cs="Arial"/>
          <w:color w:val="333333"/>
          <w:sz w:val="24"/>
          <w:szCs w:val="24"/>
          <w:lang w:eastAsia="tr-TR"/>
        </w:rPr>
      </w:pPr>
      <w:r w:rsidRPr="0000707E">
        <w:rPr>
          <w:rFonts w:ascii="Arial" w:eastAsia="Times New Roman" w:hAnsi="Arial" w:cs="Arial"/>
          <w:color w:val="333333"/>
          <w:sz w:val="24"/>
          <w:szCs w:val="24"/>
          <w:lang w:eastAsia="tr-TR"/>
        </w:rPr>
        <w:t>İç Genelgede, belirtilen bu durumların yeniden meydana gelmemesi için takdirlerin yapılmasında gereken titizliğin gösterilmesi gerektiği hatırlatılıyor.</w:t>
      </w:r>
    </w:p>
    <w:p w:rsidR="0000707E" w:rsidRPr="0000707E" w:rsidRDefault="0000707E" w:rsidP="0000707E">
      <w:pPr>
        <w:shd w:val="clear" w:color="auto" w:fill="FFFFFF"/>
        <w:spacing w:after="300" w:line="240" w:lineRule="auto"/>
        <w:rPr>
          <w:rFonts w:ascii="Arial" w:eastAsia="Times New Roman" w:hAnsi="Arial" w:cs="Arial"/>
          <w:color w:val="333333"/>
          <w:sz w:val="24"/>
          <w:szCs w:val="24"/>
          <w:lang w:eastAsia="tr-TR"/>
        </w:rPr>
      </w:pPr>
      <w:r w:rsidRPr="0000707E">
        <w:rPr>
          <w:rFonts w:ascii="Arial" w:eastAsia="Times New Roman" w:hAnsi="Arial" w:cs="Arial"/>
          <w:color w:val="333333"/>
          <w:sz w:val="24"/>
          <w:szCs w:val="24"/>
          <w:lang w:eastAsia="tr-TR"/>
        </w:rPr>
        <w:t>Pek sanmıyorum ama umarım bu titizlik gösterilmiştir!</w:t>
      </w:r>
    </w:p>
    <w:p w:rsidR="0000707E" w:rsidRPr="0000707E" w:rsidRDefault="0000707E" w:rsidP="0000707E">
      <w:pPr>
        <w:shd w:val="clear" w:color="auto" w:fill="FFFFFF"/>
        <w:spacing w:after="300" w:line="240" w:lineRule="auto"/>
        <w:rPr>
          <w:rFonts w:ascii="Arial" w:eastAsia="Times New Roman" w:hAnsi="Arial" w:cs="Arial"/>
          <w:color w:val="333333"/>
          <w:sz w:val="24"/>
          <w:szCs w:val="24"/>
          <w:lang w:eastAsia="tr-TR"/>
        </w:rPr>
      </w:pPr>
      <w:r w:rsidRPr="0000707E">
        <w:rPr>
          <w:rFonts w:ascii="Arial" w:eastAsia="Times New Roman" w:hAnsi="Arial" w:cs="Arial"/>
          <w:color w:val="333333"/>
          <w:sz w:val="24"/>
          <w:szCs w:val="24"/>
          <w:lang w:eastAsia="tr-TR"/>
        </w:rPr>
        <w:t>Yargı kararları üzerine takdir komisyonlarınca yeniden verilen kararlar ile daha evvel verilen kararlardan kesinleşenler, belediye ve muhtarlıklarda ilana mahsus yerlere asılmak suretiyle 2026 yılının Mayıs ayı sonuna kadar mükelleflere duyurulacaktır.</w:t>
      </w:r>
    </w:p>
    <w:p w:rsidR="0000707E" w:rsidRPr="0000707E" w:rsidRDefault="0000707E" w:rsidP="0000707E">
      <w:pPr>
        <w:shd w:val="clear" w:color="auto" w:fill="FFFFFF"/>
        <w:spacing w:before="300" w:after="150" w:line="240" w:lineRule="auto"/>
        <w:outlineLvl w:val="2"/>
        <w:rPr>
          <w:rFonts w:ascii="Arial" w:eastAsia="Times New Roman" w:hAnsi="Arial" w:cs="Arial"/>
          <w:color w:val="333333"/>
          <w:sz w:val="36"/>
          <w:szCs w:val="36"/>
          <w:lang w:eastAsia="tr-TR"/>
        </w:rPr>
      </w:pPr>
      <w:r w:rsidRPr="0000707E">
        <w:rPr>
          <w:rFonts w:ascii="Arial" w:eastAsia="Times New Roman" w:hAnsi="Arial" w:cs="Arial"/>
          <w:color w:val="333333"/>
          <w:sz w:val="36"/>
          <w:szCs w:val="36"/>
          <w:lang w:eastAsia="tr-TR"/>
        </w:rPr>
        <w:lastRenderedPageBreak/>
        <w:t>Dava açmayanlar yargı kararlarının sonucunu nasıl öğrenebilecek?</w:t>
      </w:r>
    </w:p>
    <w:p w:rsidR="0000707E" w:rsidRPr="0000707E" w:rsidRDefault="0000707E" w:rsidP="0000707E">
      <w:pPr>
        <w:shd w:val="clear" w:color="auto" w:fill="FFFFFF"/>
        <w:spacing w:after="300" w:line="240" w:lineRule="auto"/>
        <w:rPr>
          <w:rFonts w:ascii="Arial" w:eastAsia="Times New Roman" w:hAnsi="Arial" w:cs="Arial"/>
          <w:color w:val="333333"/>
          <w:sz w:val="24"/>
          <w:szCs w:val="24"/>
          <w:lang w:eastAsia="tr-TR"/>
        </w:rPr>
      </w:pPr>
      <w:r w:rsidRPr="0000707E">
        <w:rPr>
          <w:rFonts w:ascii="Arial" w:eastAsia="Times New Roman" w:hAnsi="Arial" w:cs="Arial"/>
          <w:color w:val="333333"/>
          <w:sz w:val="24"/>
          <w:szCs w:val="24"/>
          <w:lang w:eastAsia="tr-TR"/>
        </w:rPr>
        <w:t>Yargı kararları üzerine takdir komisyonlarınca yeniden verilen kararlar ile daha evvel verilen kararlardan kesinleşenler, belediye ve muhtarlıklarda ilana mahsus yerlere asılmak suretiyle 2026 yılının Mayıs ayı sonuna kadar mükelleflere duyurulacak. Mükellefler bu konuyu belediye veya muhtarlıklardan takip edebilirler.</w:t>
      </w:r>
    </w:p>
    <w:p w:rsidR="0000707E" w:rsidRPr="0000707E" w:rsidRDefault="0000707E" w:rsidP="0000707E">
      <w:pPr>
        <w:shd w:val="clear" w:color="auto" w:fill="FFFFFF"/>
        <w:spacing w:after="300" w:line="240" w:lineRule="auto"/>
        <w:rPr>
          <w:rFonts w:ascii="Arial" w:eastAsia="Times New Roman" w:hAnsi="Arial" w:cs="Arial"/>
          <w:color w:val="333333"/>
          <w:sz w:val="24"/>
          <w:szCs w:val="24"/>
          <w:lang w:eastAsia="tr-TR"/>
        </w:rPr>
      </w:pPr>
      <w:r w:rsidRPr="0000707E">
        <w:rPr>
          <w:rFonts w:ascii="Arial" w:eastAsia="Times New Roman" w:hAnsi="Arial" w:cs="Arial"/>
          <w:color w:val="333333"/>
          <w:sz w:val="24"/>
          <w:szCs w:val="24"/>
          <w:lang w:eastAsia="tr-TR"/>
        </w:rPr>
        <w:t>Emlak sahiplerinden biri tarafından açılan dava sonucunda değişen değerler, dava açmayan diğer emlak sahipleri için de geçerli olacak.</w:t>
      </w:r>
    </w:p>
    <w:p w:rsidR="0000707E" w:rsidRPr="0000707E" w:rsidRDefault="0000707E" w:rsidP="0000707E">
      <w:pPr>
        <w:shd w:val="clear" w:color="auto" w:fill="FFFFFF"/>
        <w:spacing w:before="300" w:after="150" w:line="240" w:lineRule="auto"/>
        <w:outlineLvl w:val="2"/>
        <w:rPr>
          <w:rFonts w:ascii="Arial" w:eastAsia="Times New Roman" w:hAnsi="Arial" w:cs="Arial"/>
          <w:color w:val="333333"/>
          <w:sz w:val="36"/>
          <w:szCs w:val="36"/>
          <w:lang w:eastAsia="tr-TR"/>
        </w:rPr>
      </w:pPr>
      <w:r w:rsidRPr="0000707E">
        <w:rPr>
          <w:rFonts w:ascii="Arial" w:eastAsia="Times New Roman" w:hAnsi="Arial" w:cs="Arial"/>
          <w:color w:val="333333"/>
          <w:sz w:val="36"/>
          <w:szCs w:val="36"/>
          <w:lang w:eastAsia="tr-TR"/>
        </w:rPr>
        <w:t>Dava süreci yeniden düzenlenmelidir! </w:t>
      </w:r>
    </w:p>
    <w:p w:rsidR="0000707E" w:rsidRPr="0000707E" w:rsidRDefault="0000707E" w:rsidP="0000707E">
      <w:pPr>
        <w:shd w:val="clear" w:color="auto" w:fill="FFFFFF"/>
        <w:spacing w:after="300" w:line="240" w:lineRule="auto"/>
        <w:rPr>
          <w:rFonts w:ascii="Arial" w:eastAsia="Times New Roman" w:hAnsi="Arial" w:cs="Arial"/>
          <w:color w:val="333333"/>
          <w:sz w:val="24"/>
          <w:szCs w:val="24"/>
          <w:lang w:eastAsia="tr-TR"/>
        </w:rPr>
      </w:pPr>
      <w:r w:rsidRPr="0000707E">
        <w:rPr>
          <w:rFonts w:ascii="Arial" w:eastAsia="Times New Roman" w:hAnsi="Arial" w:cs="Arial"/>
          <w:color w:val="333333"/>
          <w:sz w:val="24"/>
          <w:szCs w:val="24"/>
          <w:lang w:eastAsia="tr-TR"/>
        </w:rPr>
        <w:t>Mükelleflerin dava hakkı açma hakkı kazanmasından sonra, yukarıda belirtiğim gibi henüz takdir kararlarına karşı dava açma sürecine ilişkin bir düzenleme yapılmış değil. Genel dava açma süreci emlak vergisinin yapısına uygun değil ve karmaşa yaratıyor, bu nedenle sürecin acilen düzenlenmesi gerekiyor. </w:t>
      </w:r>
    </w:p>
    <w:p w:rsidR="0000707E" w:rsidRPr="0000707E" w:rsidRDefault="0000707E" w:rsidP="0000707E">
      <w:pPr>
        <w:shd w:val="clear" w:color="auto" w:fill="FFFFFF"/>
        <w:spacing w:after="300" w:line="240" w:lineRule="auto"/>
        <w:rPr>
          <w:rFonts w:ascii="Arial" w:eastAsia="Times New Roman" w:hAnsi="Arial" w:cs="Arial"/>
          <w:color w:val="333333"/>
          <w:sz w:val="24"/>
          <w:szCs w:val="24"/>
          <w:lang w:eastAsia="tr-TR"/>
        </w:rPr>
      </w:pPr>
      <w:r w:rsidRPr="0000707E">
        <w:rPr>
          <w:rFonts w:ascii="Arial" w:eastAsia="Times New Roman" w:hAnsi="Arial" w:cs="Arial"/>
          <w:color w:val="333333"/>
          <w:sz w:val="24"/>
          <w:szCs w:val="24"/>
          <w:lang w:eastAsia="tr-TR"/>
        </w:rPr>
        <w:t>Bence takdirlerin yapıldığı yılı izleyen yıla (takdirlerin geçerli olduğu ilk yıla) ilişkin emlak vergilerinin daha geç tahakkuk ettirilmesi ve bu sayede kazanılacak sürede emlak sahiplerinin de dava açma hakkını kullanabilecekleri, ancak daha hızlı işleyen bir yargı süreci kurgulanabilir. Böylece hem süreç kolaylaştırılır hem de takdir edilen değerlerin kesinleşmesi daha erken sağlanır. </w:t>
      </w:r>
    </w:p>
    <w:p w:rsidR="0000707E" w:rsidRPr="0000707E" w:rsidRDefault="0000707E" w:rsidP="0000707E">
      <w:pPr>
        <w:shd w:val="clear" w:color="auto" w:fill="FFFFFF"/>
        <w:spacing w:before="300" w:after="150" w:line="240" w:lineRule="auto"/>
        <w:outlineLvl w:val="2"/>
        <w:rPr>
          <w:rFonts w:ascii="Arial" w:eastAsia="Times New Roman" w:hAnsi="Arial" w:cs="Arial"/>
          <w:color w:val="333333"/>
          <w:sz w:val="36"/>
          <w:szCs w:val="36"/>
          <w:lang w:eastAsia="tr-TR"/>
        </w:rPr>
      </w:pPr>
      <w:r w:rsidRPr="0000707E">
        <w:rPr>
          <w:rFonts w:ascii="Arial" w:eastAsia="Times New Roman" w:hAnsi="Arial" w:cs="Arial"/>
          <w:color w:val="333333"/>
          <w:sz w:val="36"/>
          <w:szCs w:val="36"/>
          <w:lang w:eastAsia="tr-TR"/>
        </w:rPr>
        <w:t>Emlak vergisinde takdir yetkisi kanunla sınırlandırılmalı!</w:t>
      </w:r>
    </w:p>
    <w:p w:rsidR="0000707E" w:rsidRPr="0000707E" w:rsidRDefault="0000707E" w:rsidP="0000707E">
      <w:pPr>
        <w:shd w:val="clear" w:color="auto" w:fill="FFFFFF"/>
        <w:spacing w:after="300" w:line="240" w:lineRule="auto"/>
        <w:rPr>
          <w:rFonts w:ascii="Arial" w:eastAsia="Times New Roman" w:hAnsi="Arial" w:cs="Arial"/>
          <w:color w:val="333333"/>
          <w:sz w:val="24"/>
          <w:szCs w:val="24"/>
          <w:lang w:eastAsia="tr-TR"/>
        </w:rPr>
      </w:pPr>
      <w:r w:rsidRPr="0000707E">
        <w:rPr>
          <w:rFonts w:ascii="Arial" w:eastAsia="Times New Roman" w:hAnsi="Arial" w:cs="Arial"/>
          <w:color w:val="333333"/>
          <w:sz w:val="24"/>
          <w:szCs w:val="24"/>
          <w:lang w:eastAsia="tr-TR"/>
        </w:rPr>
        <w:t>Önceki takdir dönemlerinde belediyelerin etkilediği takdir komisyonları çok yüksek takdirler yaptılar. Bu durum mükelleflerin dava açma hakkını kazandığı ilk döneme rastladı ve pek çok kişinin dava açmasına neden oldu. </w:t>
      </w:r>
    </w:p>
    <w:p w:rsidR="0000707E" w:rsidRPr="0000707E" w:rsidRDefault="0000707E" w:rsidP="0000707E">
      <w:pPr>
        <w:shd w:val="clear" w:color="auto" w:fill="FFFFFF"/>
        <w:spacing w:after="300" w:line="240" w:lineRule="auto"/>
        <w:rPr>
          <w:rFonts w:ascii="Arial" w:eastAsia="Times New Roman" w:hAnsi="Arial" w:cs="Arial"/>
          <w:color w:val="333333"/>
          <w:sz w:val="24"/>
          <w:szCs w:val="24"/>
          <w:lang w:eastAsia="tr-TR"/>
        </w:rPr>
      </w:pPr>
      <w:r w:rsidRPr="0000707E">
        <w:rPr>
          <w:rFonts w:ascii="Arial" w:eastAsia="Times New Roman" w:hAnsi="Arial" w:cs="Arial"/>
          <w:color w:val="333333"/>
          <w:sz w:val="24"/>
          <w:szCs w:val="24"/>
          <w:lang w:eastAsia="tr-TR"/>
        </w:rPr>
        <w:t>Bu gelişmeler karşısında 7061 sayılı Kanunla Emlak Vergisi Kanunu'na eklenen geçici 23 üncü madde ile yapılan takdirler sınırlanmak zorunda kalındı.</w:t>
      </w:r>
    </w:p>
    <w:p w:rsidR="0000707E" w:rsidRPr="0000707E" w:rsidRDefault="0000707E" w:rsidP="0000707E">
      <w:pPr>
        <w:shd w:val="clear" w:color="auto" w:fill="FFFFFF"/>
        <w:spacing w:after="300" w:line="240" w:lineRule="auto"/>
        <w:rPr>
          <w:rFonts w:ascii="Arial" w:eastAsia="Times New Roman" w:hAnsi="Arial" w:cs="Arial"/>
          <w:color w:val="333333"/>
          <w:sz w:val="24"/>
          <w:szCs w:val="24"/>
          <w:lang w:eastAsia="tr-TR"/>
        </w:rPr>
      </w:pPr>
      <w:r w:rsidRPr="0000707E">
        <w:rPr>
          <w:rFonts w:ascii="Arial" w:eastAsia="Times New Roman" w:hAnsi="Arial" w:cs="Arial"/>
          <w:color w:val="333333"/>
          <w:sz w:val="24"/>
          <w:szCs w:val="24"/>
          <w:lang w:eastAsia="tr-TR"/>
        </w:rPr>
        <w:t>Söz konusu geçici madde, takdir komisyonlarınca 2017 yılında 2018 yılı için takdir edilen birim değerlerinin, 2017 yılı için uygulanan birim değerlerinin yüzde 50'sini aşması durumunda, 2018 yılına ilişkin bina ve arazi vergi değerlerinin hesabında, 2017 yılı için uygulanan birim değerlerinin yüzde 50 fazlasının esas alınmasını düzenlemişti.</w:t>
      </w:r>
    </w:p>
    <w:p w:rsidR="0000707E" w:rsidRPr="0000707E" w:rsidRDefault="0000707E" w:rsidP="0000707E">
      <w:pPr>
        <w:shd w:val="clear" w:color="auto" w:fill="FFFFFF"/>
        <w:spacing w:after="300" w:line="240" w:lineRule="auto"/>
        <w:rPr>
          <w:rFonts w:ascii="Arial" w:eastAsia="Times New Roman" w:hAnsi="Arial" w:cs="Arial"/>
          <w:color w:val="333333"/>
          <w:sz w:val="24"/>
          <w:szCs w:val="24"/>
          <w:lang w:eastAsia="tr-TR"/>
        </w:rPr>
      </w:pPr>
      <w:r w:rsidRPr="0000707E">
        <w:rPr>
          <w:rFonts w:ascii="Arial" w:eastAsia="Times New Roman" w:hAnsi="Arial" w:cs="Arial"/>
          <w:color w:val="333333"/>
          <w:sz w:val="24"/>
          <w:szCs w:val="24"/>
          <w:lang w:eastAsia="tr-TR"/>
        </w:rPr>
        <w:t>Bu artış bile çok yüksekti, ancak bu düzenleme bile yararlı oldu. Sonraki takdir döneminde böyle bir düzenleme yapılmadı.</w:t>
      </w:r>
    </w:p>
    <w:p w:rsidR="0000707E" w:rsidRPr="0000707E" w:rsidRDefault="0000707E" w:rsidP="0000707E">
      <w:pPr>
        <w:shd w:val="clear" w:color="auto" w:fill="FFFFFF"/>
        <w:spacing w:after="300" w:line="240" w:lineRule="auto"/>
        <w:rPr>
          <w:rFonts w:ascii="Arial" w:eastAsia="Times New Roman" w:hAnsi="Arial" w:cs="Arial"/>
          <w:color w:val="333333"/>
          <w:sz w:val="24"/>
          <w:szCs w:val="24"/>
          <w:lang w:eastAsia="tr-TR"/>
        </w:rPr>
      </w:pPr>
      <w:r w:rsidRPr="0000707E">
        <w:rPr>
          <w:rFonts w:ascii="Arial" w:eastAsia="Times New Roman" w:hAnsi="Arial" w:cs="Arial"/>
          <w:color w:val="333333"/>
          <w:sz w:val="24"/>
          <w:szCs w:val="24"/>
          <w:lang w:eastAsia="tr-TR"/>
        </w:rPr>
        <w:t>Benzeri bir fahiş takdir sürecinin bu dönemde de yaşanacağı anlaşılıyor. Bu nedenle makul ölçütler esas alınarak sınırlandırmanın kalıcı düzenleme olarak yapılması gerektiğini düşünüyorum.</w:t>
      </w:r>
    </w:p>
    <w:p w:rsidR="0000707E" w:rsidRPr="0000707E" w:rsidRDefault="0000707E" w:rsidP="0000707E">
      <w:pPr>
        <w:shd w:val="clear" w:color="auto" w:fill="FFFFFF"/>
        <w:spacing w:after="300" w:line="240" w:lineRule="auto"/>
        <w:rPr>
          <w:rFonts w:ascii="Arial" w:eastAsia="Times New Roman" w:hAnsi="Arial" w:cs="Arial"/>
          <w:color w:val="333333"/>
          <w:sz w:val="24"/>
          <w:szCs w:val="24"/>
          <w:lang w:eastAsia="tr-TR"/>
        </w:rPr>
      </w:pPr>
      <w:r w:rsidRPr="0000707E">
        <w:rPr>
          <w:rFonts w:ascii="Arial" w:eastAsia="Times New Roman" w:hAnsi="Arial" w:cs="Arial"/>
          <w:color w:val="333333"/>
          <w:sz w:val="24"/>
          <w:szCs w:val="24"/>
          <w:lang w:eastAsia="tr-TR"/>
        </w:rPr>
        <w:t>Çünkü emlak vergisi en yaygın vergilerden biri ve </w:t>
      </w:r>
      <w:r w:rsidRPr="0000707E">
        <w:rPr>
          <w:rFonts w:ascii="Arial" w:eastAsia="Times New Roman" w:hAnsi="Arial" w:cs="Arial"/>
          <w:b/>
          <w:bCs/>
          <w:color w:val="333333"/>
          <w:sz w:val="24"/>
          <w:szCs w:val="24"/>
          <w:lang w:eastAsia="tr-TR"/>
        </w:rPr>
        <w:t>mevcut sistem mükellefler açısından öngörülebilir ve güvenilir değil</w:t>
      </w:r>
      <w:r w:rsidRPr="0000707E">
        <w:rPr>
          <w:rFonts w:ascii="Arial" w:eastAsia="Times New Roman" w:hAnsi="Arial" w:cs="Arial"/>
          <w:color w:val="333333"/>
          <w:sz w:val="24"/>
          <w:szCs w:val="24"/>
          <w:lang w:eastAsia="tr-TR"/>
        </w:rPr>
        <w:t>.</w:t>
      </w:r>
    </w:p>
    <w:p w:rsidR="0000707E" w:rsidRPr="0000707E" w:rsidRDefault="0000707E" w:rsidP="0000707E">
      <w:pPr>
        <w:shd w:val="clear" w:color="auto" w:fill="FFFFFF"/>
        <w:spacing w:after="300" w:line="240" w:lineRule="auto"/>
        <w:rPr>
          <w:rFonts w:ascii="Arial" w:eastAsia="Times New Roman" w:hAnsi="Arial" w:cs="Arial"/>
          <w:color w:val="333333"/>
          <w:sz w:val="24"/>
          <w:szCs w:val="24"/>
          <w:lang w:eastAsia="tr-TR"/>
        </w:rPr>
      </w:pPr>
      <w:r w:rsidRPr="0000707E">
        <w:rPr>
          <w:rFonts w:ascii="Arial" w:eastAsia="Times New Roman" w:hAnsi="Arial" w:cs="Arial"/>
          <w:color w:val="333333"/>
          <w:sz w:val="24"/>
          <w:szCs w:val="24"/>
          <w:lang w:eastAsia="tr-TR"/>
        </w:rPr>
        <w:lastRenderedPageBreak/>
        <w:t>Diğer taraftan bence her 4 yılda bir takdir uygulamasının da gözden geçirilmesinde yarar var. </w:t>
      </w:r>
    </w:p>
    <w:p w:rsidR="0000707E" w:rsidRPr="0000707E" w:rsidRDefault="0000707E" w:rsidP="0000707E">
      <w:pPr>
        <w:shd w:val="clear" w:color="auto" w:fill="FFFFFF"/>
        <w:spacing w:after="300" w:line="240" w:lineRule="auto"/>
        <w:rPr>
          <w:rFonts w:ascii="Arial" w:eastAsia="Times New Roman" w:hAnsi="Arial" w:cs="Arial"/>
          <w:color w:val="333333"/>
          <w:sz w:val="24"/>
          <w:szCs w:val="24"/>
          <w:lang w:eastAsia="tr-TR"/>
        </w:rPr>
      </w:pPr>
      <w:r w:rsidRPr="0000707E">
        <w:rPr>
          <w:rFonts w:ascii="Arial" w:eastAsia="Times New Roman" w:hAnsi="Arial" w:cs="Arial"/>
          <w:color w:val="333333"/>
          <w:sz w:val="24"/>
          <w:szCs w:val="24"/>
          <w:lang w:eastAsia="tr-TR"/>
        </w:rPr>
        <w:t>Son olarak, emlak vergisini değerleme yoluyla tespit edilecek güncel değerlere bağlamanın ülkemizde uygulanamayacağını düşündüğümü belirtmek isterim. Eğer güncel değerler esas alınacak olursa vergi oranlarının düşürülmesi, istisna ve muaflıkların gözden geçirilmesi gerekir.</w:t>
      </w:r>
    </w:p>
    <w:p w:rsidR="0000707E" w:rsidRPr="0000707E" w:rsidRDefault="0000707E" w:rsidP="0000707E">
      <w:pPr>
        <w:shd w:val="clear" w:color="auto" w:fill="FFFFFF"/>
        <w:spacing w:after="300" w:line="240" w:lineRule="auto"/>
        <w:rPr>
          <w:rFonts w:ascii="Arial" w:eastAsia="Times New Roman" w:hAnsi="Arial" w:cs="Arial"/>
          <w:color w:val="333333"/>
          <w:sz w:val="24"/>
          <w:szCs w:val="24"/>
          <w:lang w:eastAsia="tr-TR"/>
        </w:rPr>
      </w:pPr>
      <w:r w:rsidRPr="0000707E">
        <w:rPr>
          <w:rFonts w:ascii="Arial" w:eastAsia="Times New Roman" w:hAnsi="Arial" w:cs="Arial"/>
          <w:color w:val="333333"/>
          <w:sz w:val="24"/>
          <w:szCs w:val="24"/>
          <w:lang w:eastAsia="tr-TR"/>
        </w:rPr>
        <w:t>Vatandaşlarımızı en çok etkileyen vergilerden biri olan emlak vergisinde bir değişiklik yapmak kolay değildir. Çok dikkatli olmak gerekir.</w:t>
      </w:r>
    </w:p>
    <w:p w:rsidR="0000707E" w:rsidRPr="0000707E" w:rsidRDefault="0000707E" w:rsidP="0000707E">
      <w:pPr>
        <w:spacing w:before="240" w:after="240" w:line="240" w:lineRule="auto"/>
        <w:rPr>
          <w:rFonts w:ascii="Times New Roman" w:eastAsia="Times New Roman" w:hAnsi="Times New Roman" w:cs="Times New Roman"/>
          <w:sz w:val="24"/>
          <w:szCs w:val="24"/>
          <w:lang w:eastAsia="tr-TR"/>
        </w:rPr>
      </w:pPr>
      <w:r w:rsidRPr="0000707E">
        <w:rPr>
          <w:rFonts w:ascii="Times New Roman" w:eastAsia="Times New Roman" w:hAnsi="Times New Roman" w:cs="Times New Roman"/>
          <w:sz w:val="24"/>
          <w:szCs w:val="24"/>
          <w:lang w:eastAsia="tr-TR"/>
        </w:rPr>
        <w:pict>
          <v:rect id="_x0000_i1025" style="width:0;height:.75pt" o:hrstd="t" o:hrnoshade="t" o:hr="t" fillcolor="#333" stroked="f"/>
        </w:pict>
      </w:r>
    </w:p>
    <w:p w:rsidR="0000707E" w:rsidRPr="0000707E" w:rsidRDefault="0000707E" w:rsidP="0000707E">
      <w:pPr>
        <w:shd w:val="clear" w:color="auto" w:fill="FFFFFF"/>
        <w:spacing w:after="300" w:line="240" w:lineRule="auto"/>
        <w:rPr>
          <w:rFonts w:ascii="Arial" w:eastAsia="Times New Roman" w:hAnsi="Arial" w:cs="Arial"/>
          <w:color w:val="333333"/>
          <w:sz w:val="24"/>
          <w:szCs w:val="24"/>
          <w:lang w:eastAsia="tr-TR"/>
        </w:rPr>
      </w:pPr>
      <w:hyperlink r:id="rId6" w:anchor="_ftnref1" w:history="1">
        <w:r w:rsidRPr="0000707E">
          <w:rPr>
            <w:rFonts w:ascii="Arial" w:eastAsia="Times New Roman" w:hAnsi="Arial" w:cs="Arial"/>
            <w:color w:val="007FC5"/>
            <w:sz w:val="20"/>
            <w:szCs w:val="20"/>
            <w:lang w:eastAsia="tr-TR"/>
          </w:rPr>
          <w:t>[1]</w:t>
        </w:r>
      </w:hyperlink>
      <w:r w:rsidRPr="0000707E">
        <w:rPr>
          <w:rFonts w:ascii="Arial" w:eastAsia="Times New Roman" w:hAnsi="Arial" w:cs="Arial"/>
          <w:color w:val="333333"/>
          <w:sz w:val="24"/>
          <w:szCs w:val="24"/>
          <w:lang w:eastAsia="tr-TR"/>
        </w:rPr>
        <w:t xml:space="preserve"> Merkez komisyonları, vali veya </w:t>
      </w:r>
      <w:proofErr w:type="gramStart"/>
      <w:r w:rsidRPr="0000707E">
        <w:rPr>
          <w:rFonts w:ascii="Arial" w:eastAsia="Times New Roman" w:hAnsi="Arial" w:cs="Arial"/>
          <w:color w:val="333333"/>
          <w:sz w:val="24"/>
          <w:szCs w:val="24"/>
          <w:lang w:eastAsia="tr-TR"/>
        </w:rPr>
        <w:t>vekalet</w:t>
      </w:r>
      <w:proofErr w:type="gramEnd"/>
      <w:r w:rsidRPr="0000707E">
        <w:rPr>
          <w:rFonts w:ascii="Arial" w:eastAsia="Times New Roman" w:hAnsi="Arial" w:cs="Arial"/>
          <w:color w:val="333333"/>
          <w:sz w:val="24"/>
          <w:szCs w:val="24"/>
          <w:lang w:eastAsia="tr-TR"/>
        </w:rPr>
        <w:t xml:space="preserve"> vereceği memurun başkanlığında, defterdar veya vekalet vereceği memur, vali tarafından görevlendirilecek tapu sicil müdürü ile ticaret odası, serbest muhasebeci mali müşavirler odası ve esnaf ve sanatkârlar odaları birliğince görevlendirilecek birer üyeden oluşuyor.</w:t>
      </w:r>
    </w:p>
    <w:p w:rsidR="00B658DD" w:rsidRDefault="00B658DD">
      <w:bookmarkStart w:id="0" w:name="_GoBack"/>
      <w:bookmarkEnd w:id="0"/>
    </w:p>
    <w:sectPr w:rsidR="00B658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07E"/>
    <w:rsid w:val="0000707E"/>
    <w:rsid w:val="00B658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0707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0707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754372">
      <w:bodyDiv w:val="1"/>
      <w:marLeft w:val="0"/>
      <w:marRight w:val="0"/>
      <w:marTop w:val="0"/>
      <w:marBottom w:val="0"/>
      <w:divBdr>
        <w:top w:val="none" w:sz="0" w:space="0" w:color="auto"/>
        <w:left w:val="none" w:sz="0" w:space="0" w:color="auto"/>
        <w:bottom w:val="none" w:sz="0" w:space="0" w:color="auto"/>
        <w:right w:val="none" w:sz="0" w:space="0" w:color="auto"/>
      </w:divBdr>
    </w:div>
    <w:div w:id="1373654487">
      <w:bodyDiv w:val="1"/>
      <w:marLeft w:val="0"/>
      <w:marRight w:val="0"/>
      <w:marTop w:val="0"/>
      <w:marBottom w:val="0"/>
      <w:divBdr>
        <w:top w:val="none" w:sz="0" w:space="0" w:color="auto"/>
        <w:left w:val="none" w:sz="0" w:space="0" w:color="auto"/>
        <w:bottom w:val="none" w:sz="0" w:space="0" w:color="auto"/>
        <w:right w:val="none" w:sz="0" w:space="0" w:color="auto"/>
      </w:divBdr>
    </w:div>
    <w:div w:id="173303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t24.com.tr/yazarlar/erdogan-saglam/emlak-vergisinde-takdir-sureci-bitti-yapilan-takdirlere-karsi-vatandaslar-nasil-dava-acabilir,50632" TargetMode="External"/><Relationship Id="rId5" Type="http://schemas.openxmlformats.org/officeDocument/2006/relationships/hyperlink" Target="https://www.t24.com.tr/yazarlar/erdogan-saglam/emlak-vergisinde-takdir-sureci-bitti-yapilan-takdirlere-karsi-vatandaslar-nasil-dava-acabilir,50632"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1705</Words>
  <Characters>9725</Characters>
  <Application>Microsoft Office Word</Application>
  <DocSecurity>0</DocSecurity>
  <Lines>81</Lines>
  <Paragraphs>22</Paragraphs>
  <ScaleCrop>false</ScaleCrop>
  <Company/>
  <LinksUpToDate>false</LinksUpToDate>
  <CharactersWithSpaces>11408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1</cp:revision>
  <dcterms:created xsi:type="dcterms:W3CDTF">2025-07-08T07:12:00Z</dcterms:created>
  <dcterms:modified xsi:type="dcterms:W3CDTF">2025-07-08T07:15:00Z</dcterms:modified>
</cp:coreProperties>
</file>